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7E2DC048" w14:textId="60F297A9"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NICO Nº 0</w:t>
      </w:r>
      <w:r w:rsidR="00E84BAE">
        <w:rPr>
          <w:rFonts w:ascii="Arial" w:hAnsi="Arial" w:cs="Arial"/>
          <w:b/>
          <w:bCs/>
          <w:color w:val="000000"/>
          <w:sz w:val="20"/>
          <w:szCs w:val="20"/>
          <w:lang w:eastAsia="ar-SA"/>
        </w:rPr>
        <w:t>01</w:t>
      </w:r>
      <w:r w:rsidRPr="007E01C1">
        <w:rPr>
          <w:rFonts w:ascii="Arial" w:hAnsi="Arial" w:cs="Arial"/>
          <w:b/>
          <w:bCs/>
          <w:color w:val="000000"/>
          <w:sz w:val="20"/>
          <w:szCs w:val="20"/>
          <w:lang w:eastAsia="ar-SA"/>
        </w:rPr>
        <w:t>/202</w:t>
      </w:r>
      <w:r w:rsidR="00E84BAE">
        <w:rPr>
          <w:rFonts w:ascii="Arial" w:hAnsi="Arial" w:cs="Arial"/>
          <w:b/>
          <w:bCs/>
          <w:color w:val="000000"/>
          <w:sz w:val="20"/>
          <w:szCs w:val="20"/>
          <w:lang w:eastAsia="ar-SA"/>
        </w:rPr>
        <w:t>5</w:t>
      </w:r>
    </w:p>
    <w:p w14:paraId="16631E12" w14:textId="7A3DDB0A" w:rsidR="008D0F7E" w:rsidRPr="009B1BC6" w:rsidRDefault="007E01C1" w:rsidP="007E01C1">
      <w:pPr>
        <w:ind w:left="11" w:right="6" w:hanging="11"/>
        <w:jc w:val="both"/>
        <w:rPr>
          <w:rFonts w:ascii="Arial" w:hAnsi="Arial" w:cs="Arial"/>
          <w:b/>
          <w:bCs/>
          <w:color w:val="FF0000"/>
          <w:sz w:val="20"/>
          <w:szCs w:val="20"/>
          <w:lang w:eastAsia="ar-SA"/>
        </w:rPr>
      </w:pPr>
      <w:r w:rsidRPr="007E01C1">
        <w:rPr>
          <w:rFonts w:ascii="Arial" w:hAnsi="Arial" w:cs="Arial"/>
          <w:b/>
          <w:bCs/>
          <w:color w:val="000000"/>
          <w:sz w:val="20"/>
          <w:szCs w:val="20"/>
          <w:lang w:eastAsia="ar-SA"/>
        </w:rPr>
        <w:t xml:space="preserve">PROCESSO ADMINISTRATIVO </w:t>
      </w:r>
      <w:r w:rsidRPr="00AB19A5">
        <w:rPr>
          <w:rFonts w:ascii="Arial" w:hAnsi="Arial" w:cs="Arial"/>
          <w:b/>
          <w:bCs/>
          <w:sz w:val="20"/>
          <w:szCs w:val="20"/>
          <w:lang w:eastAsia="ar-SA"/>
        </w:rPr>
        <w:t xml:space="preserve">N° </w:t>
      </w:r>
      <w:r w:rsidR="00AB19A5">
        <w:rPr>
          <w:rFonts w:ascii="Arial" w:hAnsi="Arial" w:cs="Arial"/>
          <w:b/>
          <w:bCs/>
          <w:sz w:val="20"/>
          <w:szCs w:val="20"/>
          <w:lang w:eastAsia="ar-SA"/>
        </w:rPr>
        <w:t>2001</w:t>
      </w:r>
      <w:r w:rsidRPr="00AB19A5">
        <w:rPr>
          <w:rFonts w:ascii="Arial" w:hAnsi="Arial" w:cs="Arial"/>
          <w:b/>
          <w:bCs/>
          <w:sz w:val="20"/>
          <w:szCs w:val="20"/>
          <w:lang w:eastAsia="ar-SA"/>
        </w:rPr>
        <w:t>/202</w:t>
      </w:r>
      <w:r w:rsidR="004F754D" w:rsidRPr="00AB19A5">
        <w:rPr>
          <w:rFonts w:ascii="Arial" w:hAnsi="Arial" w:cs="Arial"/>
          <w:b/>
          <w:bCs/>
          <w:sz w:val="20"/>
          <w:szCs w:val="20"/>
          <w:lang w:eastAsia="ar-SA"/>
        </w:rPr>
        <w:t>4</w:t>
      </w:r>
    </w:p>
    <w:p w14:paraId="0C28400C" w14:textId="3DFA8B72"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w:t>
      </w:r>
    </w:p>
    <w:p w14:paraId="73856483" w14:textId="6557BCB6"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TIPO: </w:t>
      </w:r>
      <w:r w:rsidR="008471E9">
        <w:rPr>
          <w:rFonts w:ascii="Arial" w:hAnsi="Arial" w:cs="Arial"/>
          <w:b/>
          <w:bCs/>
          <w:color w:val="000000"/>
          <w:sz w:val="20"/>
          <w:szCs w:val="20"/>
          <w:lang w:eastAsia="ar-SA"/>
        </w:rPr>
        <w:t>MENOR PREÇO POR ITEM</w:t>
      </w:r>
    </w:p>
    <w:p w14:paraId="5F6DFCD5" w14:textId="74AA5043" w:rsidR="007E01C1" w:rsidRDefault="007E01C1" w:rsidP="007E01C1">
      <w:pPr>
        <w:ind w:left="11" w:right="6" w:hanging="11"/>
        <w:jc w:val="both"/>
        <w:rPr>
          <w:rFonts w:ascii="Arial" w:hAnsi="Arial" w:cs="Arial"/>
          <w:b/>
          <w:sz w:val="20"/>
          <w:szCs w:val="20"/>
        </w:rPr>
      </w:pPr>
      <w:r w:rsidRPr="007E01C1">
        <w:rPr>
          <w:rFonts w:ascii="Arial" w:hAnsi="Arial" w:cs="Arial"/>
          <w:b/>
          <w:bCs/>
          <w:color w:val="000000"/>
          <w:sz w:val="20"/>
          <w:szCs w:val="20"/>
          <w:lang w:eastAsia="ar-SA"/>
        </w:rPr>
        <w:t xml:space="preserve">OBJETO: </w:t>
      </w:r>
      <w:r w:rsidR="004E7067" w:rsidRPr="004E7067">
        <w:rPr>
          <w:rFonts w:ascii="Arial" w:hAnsi="Arial" w:cs="Arial"/>
          <w:b/>
          <w:sz w:val="20"/>
          <w:szCs w:val="20"/>
        </w:rPr>
        <w:t xml:space="preserve">EVENTUAL CONTRATAÇÃO DE VEÍCULOS TIPO VAN E MINI VAN PARA TRANSPORTE DE PACIENTES </w:t>
      </w:r>
      <w:r w:rsidR="004E7067">
        <w:rPr>
          <w:rFonts w:ascii="Arial" w:hAnsi="Arial" w:cs="Arial"/>
          <w:b/>
          <w:sz w:val="20"/>
          <w:szCs w:val="20"/>
        </w:rPr>
        <w:t>–</w:t>
      </w:r>
      <w:r w:rsidR="00801967" w:rsidRPr="00801967">
        <w:rPr>
          <w:rFonts w:ascii="Arial" w:hAnsi="Arial" w:cs="Arial"/>
          <w:b/>
          <w:sz w:val="20"/>
          <w:szCs w:val="20"/>
        </w:rPr>
        <w:t xml:space="preserve"> </w:t>
      </w:r>
      <w:r w:rsidR="00801967">
        <w:rPr>
          <w:rFonts w:ascii="Arial" w:hAnsi="Arial" w:cs="Arial"/>
          <w:b/>
          <w:sz w:val="20"/>
          <w:szCs w:val="20"/>
        </w:rPr>
        <w:t>SRP</w:t>
      </w:r>
    </w:p>
    <w:p w14:paraId="3E1B3DBC" w14:textId="77777777" w:rsidR="009102E3" w:rsidRDefault="009102E3" w:rsidP="007E01C1">
      <w:pPr>
        <w:ind w:left="11" w:right="6" w:hanging="11"/>
        <w:jc w:val="both"/>
        <w:rPr>
          <w:rFonts w:ascii="Arial" w:hAnsi="Arial" w:cs="Arial"/>
          <w:b/>
          <w:sz w:val="20"/>
          <w:szCs w:val="20"/>
        </w:rPr>
      </w:pPr>
    </w:p>
    <w:tbl>
      <w:tblPr>
        <w:tblW w:w="9927" w:type="dxa"/>
        <w:tblCellMar>
          <w:left w:w="70" w:type="dxa"/>
          <w:right w:w="70" w:type="dxa"/>
        </w:tblCellMar>
        <w:tblLook w:val="04A0" w:firstRow="1" w:lastRow="0" w:firstColumn="1" w:lastColumn="0" w:noHBand="0" w:noVBand="1"/>
      </w:tblPr>
      <w:tblGrid>
        <w:gridCol w:w="700"/>
        <w:gridCol w:w="5107"/>
        <w:gridCol w:w="1160"/>
        <w:gridCol w:w="840"/>
        <w:gridCol w:w="1060"/>
        <w:gridCol w:w="1060"/>
      </w:tblGrid>
      <w:tr w:rsidR="009102E3" w14:paraId="4CE28338" w14:textId="77777777" w:rsidTr="009102E3">
        <w:trPr>
          <w:trHeight w:val="450"/>
        </w:trPr>
        <w:tc>
          <w:tcPr>
            <w:tcW w:w="700"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1DD62D9F" w14:textId="77777777" w:rsidR="009102E3" w:rsidRDefault="009102E3">
            <w:pPr>
              <w:jc w:val="center"/>
              <w:rPr>
                <w:rFonts w:ascii="Arial" w:hAnsi="Arial" w:cs="Arial"/>
                <w:b/>
                <w:bCs/>
                <w:sz w:val="16"/>
                <w:szCs w:val="16"/>
              </w:rPr>
            </w:pPr>
            <w:r>
              <w:rPr>
                <w:rFonts w:ascii="Arial" w:hAnsi="Arial" w:cs="Arial"/>
                <w:b/>
                <w:bCs/>
                <w:sz w:val="16"/>
                <w:szCs w:val="16"/>
              </w:rPr>
              <w:t>ITEM</w:t>
            </w:r>
          </w:p>
        </w:tc>
        <w:tc>
          <w:tcPr>
            <w:tcW w:w="5107" w:type="dxa"/>
            <w:tcBorders>
              <w:top w:val="single" w:sz="4" w:space="0" w:color="808080"/>
              <w:left w:val="nil"/>
              <w:bottom w:val="single" w:sz="4" w:space="0" w:color="808080"/>
              <w:right w:val="single" w:sz="4" w:space="0" w:color="808080"/>
            </w:tcBorders>
            <w:shd w:val="clear" w:color="000000" w:fill="C0C0C0"/>
            <w:vAlign w:val="center"/>
            <w:hideMark/>
          </w:tcPr>
          <w:p w14:paraId="3CA0F239" w14:textId="77777777" w:rsidR="009102E3" w:rsidRDefault="009102E3">
            <w:pPr>
              <w:jc w:val="center"/>
              <w:rPr>
                <w:rFonts w:ascii="Arial" w:hAnsi="Arial" w:cs="Arial"/>
                <w:b/>
                <w:bCs/>
                <w:sz w:val="16"/>
                <w:szCs w:val="16"/>
              </w:rPr>
            </w:pPr>
            <w:r>
              <w:rPr>
                <w:rFonts w:ascii="Arial" w:hAnsi="Arial" w:cs="Arial"/>
                <w:b/>
                <w:bCs/>
                <w:sz w:val="16"/>
                <w:szCs w:val="16"/>
              </w:rPr>
              <w:t>DESCRIÇÃO</w:t>
            </w:r>
          </w:p>
        </w:tc>
        <w:tc>
          <w:tcPr>
            <w:tcW w:w="1160" w:type="dxa"/>
            <w:tcBorders>
              <w:top w:val="single" w:sz="4" w:space="0" w:color="808080"/>
              <w:left w:val="nil"/>
              <w:bottom w:val="single" w:sz="4" w:space="0" w:color="808080"/>
              <w:right w:val="single" w:sz="4" w:space="0" w:color="808080"/>
            </w:tcBorders>
            <w:shd w:val="clear" w:color="000000" w:fill="C0C0C0"/>
            <w:vAlign w:val="center"/>
            <w:hideMark/>
          </w:tcPr>
          <w:p w14:paraId="057936CC" w14:textId="77777777" w:rsidR="009102E3" w:rsidRDefault="009102E3">
            <w:pPr>
              <w:jc w:val="center"/>
              <w:rPr>
                <w:rFonts w:ascii="Arial" w:hAnsi="Arial" w:cs="Arial"/>
                <w:b/>
                <w:bCs/>
                <w:sz w:val="16"/>
                <w:szCs w:val="16"/>
              </w:rPr>
            </w:pPr>
            <w:r>
              <w:rPr>
                <w:rFonts w:ascii="Arial" w:hAnsi="Arial" w:cs="Arial"/>
                <w:b/>
                <w:bCs/>
                <w:sz w:val="16"/>
                <w:szCs w:val="16"/>
              </w:rPr>
              <w:t>UND</w:t>
            </w:r>
          </w:p>
        </w:tc>
        <w:tc>
          <w:tcPr>
            <w:tcW w:w="840" w:type="dxa"/>
            <w:tcBorders>
              <w:top w:val="single" w:sz="4" w:space="0" w:color="808080"/>
              <w:left w:val="nil"/>
              <w:bottom w:val="single" w:sz="4" w:space="0" w:color="808080"/>
              <w:right w:val="single" w:sz="4" w:space="0" w:color="808080"/>
            </w:tcBorders>
            <w:shd w:val="clear" w:color="000000" w:fill="C0C0C0"/>
            <w:vAlign w:val="center"/>
            <w:hideMark/>
          </w:tcPr>
          <w:p w14:paraId="1637EB88" w14:textId="77777777" w:rsidR="009102E3" w:rsidRDefault="009102E3">
            <w:pPr>
              <w:jc w:val="center"/>
              <w:rPr>
                <w:rFonts w:ascii="Arial" w:hAnsi="Arial" w:cs="Arial"/>
                <w:b/>
                <w:bCs/>
                <w:sz w:val="16"/>
                <w:szCs w:val="16"/>
              </w:rPr>
            </w:pPr>
            <w:r>
              <w:rPr>
                <w:rFonts w:ascii="Arial" w:hAnsi="Arial" w:cs="Arial"/>
                <w:b/>
                <w:bCs/>
                <w:sz w:val="16"/>
                <w:szCs w:val="16"/>
              </w:rPr>
              <w:t>QUANT</w:t>
            </w:r>
          </w:p>
        </w:tc>
        <w:tc>
          <w:tcPr>
            <w:tcW w:w="1060" w:type="dxa"/>
            <w:tcBorders>
              <w:top w:val="single" w:sz="4" w:space="0" w:color="808080"/>
              <w:left w:val="nil"/>
              <w:bottom w:val="single" w:sz="4" w:space="0" w:color="808080"/>
              <w:right w:val="single" w:sz="4" w:space="0" w:color="808080"/>
            </w:tcBorders>
            <w:shd w:val="clear" w:color="000000" w:fill="C0C0C0"/>
            <w:vAlign w:val="center"/>
            <w:hideMark/>
          </w:tcPr>
          <w:p w14:paraId="6ECDD40E" w14:textId="78ABDC84" w:rsidR="009102E3" w:rsidRDefault="009102E3">
            <w:pPr>
              <w:jc w:val="center"/>
              <w:rPr>
                <w:rFonts w:ascii="Arial" w:hAnsi="Arial" w:cs="Arial"/>
                <w:b/>
                <w:bCs/>
                <w:sz w:val="16"/>
                <w:szCs w:val="16"/>
              </w:rPr>
            </w:pPr>
            <w:r>
              <w:rPr>
                <w:rFonts w:ascii="Arial" w:hAnsi="Arial" w:cs="Arial"/>
                <w:b/>
                <w:bCs/>
                <w:sz w:val="16"/>
                <w:szCs w:val="16"/>
              </w:rPr>
              <w:t xml:space="preserve">Valor </w:t>
            </w:r>
            <w:r>
              <w:rPr>
                <w:rFonts w:ascii="Arial" w:hAnsi="Arial" w:cs="Arial"/>
                <w:b/>
                <w:bCs/>
                <w:sz w:val="16"/>
                <w:szCs w:val="16"/>
              </w:rPr>
              <w:t>Unitário</w:t>
            </w:r>
          </w:p>
        </w:tc>
        <w:tc>
          <w:tcPr>
            <w:tcW w:w="1060" w:type="dxa"/>
            <w:tcBorders>
              <w:top w:val="single" w:sz="4" w:space="0" w:color="808080"/>
              <w:left w:val="nil"/>
              <w:bottom w:val="single" w:sz="4" w:space="0" w:color="808080"/>
              <w:right w:val="single" w:sz="4" w:space="0" w:color="808080"/>
            </w:tcBorders>
            <w:shd w:val="clear" w:color="000000" w:fill="C0C0C0"/>
            <w:vAlign w:val="center"/>
            <w:hideMark/>
          </w:tcPr>
          <w:p w14:paraId="694D1319" w14:textId="77777777" w:rsidR="009102E3" w:rsidRDefault="009102E3">
            <w:pPr>
              <w:jc w:val="center"/>
              <w:rPr>
                <w:rFonts w:ascii="Arial" w:hAnsi="Arial" w:cs="Arial"/>
                <w:b/>
                <w:bCs/>
                <w:sz w:val="16"/>
                <w:szCs w:val="16"/>
              </w:rPr>
            </w:pPr>
            <w:r>
              <w:rPr>
                <w:rFonts w:ascii="Arial" w:hAnsi="Arial" w:cs="Arial"/>
                <w:b/>
                <w:bCs/>
                <w:sz w:val="16"/>
                <w:szCs w:val="16"/>
              </w:rPr>
              <w:t xml:space="preserve">Valor Total </w:t>
            </w:r>
          </w:p>
        </w:tc>
      </w:tr>
      <w:tr w:rsidR="009102E3" w14:paraId="216FD6F4" w14:textId="77777777" w:rsidTr="009102E3">
        <w:trPr>
          <w:trHeight w:val="2700"/>
        </w:trPr>
        <w:tc>
          <w:tcPr>
            <w:tcW w:w="700" w:type="dxa"/>
            <w:tcBorders>
              <w:top w:val="nil"/>
              <w:left w:val="single" w:sz="4" w:space="0" w:color="808080"/>
              <w:bottom w:val="single" w:sz="4" w:space="0" w:color="808080"/>
              <w:right w:val="single" w:sz="4" w:space="0" w:color="808080"/>
            </w:tcBorders>
            <w:shd w:val="clear" w:color="auto" w:fill="auto"/>
            <w:vAlign w:val="center"/>
            <w:hideMark/>
          </w:tcPr>
          <w:p w14:paraId="28D0CCB8" w14:textId="77777777" w:rsidR="009102E3" w:rsidRDefault="009102E3">
            <w:pPr>
              <w:jc w:val="center"/>
              <w:rPr>
                <w:rFonts w:ascii="Arial" w:hAnsi="Arial" w:cs="Arial"/>
                <w:sz w:val="16"/>
                <w:szCs w:val="16"/>
              </w:rPr>
            </w:pPr>
            <w:r>
              <w:rPr>
                <w:rFonts w:ascii="Arial" w:hAnsi="Arial" w:cs="Arial"/>
                <w:sz w:val="16"/>
                <w:szCs w:val="16"/>
              </w:rPr>
              <w:t>01</w:t>
            </w:r>
          </w:p>
        </w:tc>
        <w:tc>
          <w:tcPr>
            <w:tcW w:w="5107" w:type="dxa"/>
            <w:tcBorders>
              <w:top w:val="nil"/>
              <w:left w:val="nil"/>
              <w:bottom w:val="single" w:sz="4" w:space="0" w:color="808080"/>
              <w:right w:val="single" w:sz="4" w:space="0" w:color="808080"/>
            </w:tcBorders>
            <w:shd w:val="clear" w:color="auto" w:fill="auto"/>
            <w:vAlign w:val="center"/>
            <w:hideMark/>
          </w:tcPr>
          <w:p w14:paraId="6D4A6C5C" w14:textId="77777777" w:rsidR="009102E3" w:rsidRDefault="009102E3">
            <w:pPr>
              <w:rPr>
                <w:rFonts w:ascii="Arial" w:hAnsi="Arial" w:cs="Arial"/>
                <w:sz w:val="16"/>
                <w:szCs w:val="16"/>
              </w:rPr>
            </w:pPr>
            <w:r>
              <w:rPr>
                <w:rFonts w:ascii="Arial" w:hAnsi="Arial" w:cs="Arial"/>
                <w:sz w:val="16"/>
                <w:szCs w:val="16"/>
              </w:rPr>
              <w:t>CONTRATAÇÃO DE 03 (TRÊS) VEÍCULOS TIPO MINI VAN DE MOTORIZAÇÃO E FREIOS 1.8 ECO FLEX LT; INJEÇÃO ELETRÔNICA DE COMBUSTÍVEL M.P.F.O; COM NO MÁXIMO 02 (DOIS) ANOS DE FABRICAÇÃO. NÚMERO DE CILINDROS: 4 EM LINHA; TAXA DE COMPRESSÃO: 10,5 TIPO DIANTEIRO TRANSVERSAL, GASOLINA E ETANOL; VÁLVULA TOTAL 08 (SOHC) TRANSMISSÃO TIPO MANUAL DE 05 VELOCIDADES. FREIOS DIANTEIROS A DISCO VENTILADO, SISTEMA HIDRÁULICO COM DUPLO CIRCUITO DISTRIBUÍDO EM DIAGONAL, TRASEIROS A TAMBOR; 07 (SETE) LUGARES; COR BRANCA, AR CONDICIONADO, PADRÃO SPIN/DOBLÔ COM MOTORISTA, RASTREADOR, SEGURO DE PASSAGEUROS E REGISTRO DE FRETAMENTO NO DETRAN- COM FORNECIMENTO DE COMBUSTÍVEL NECESSÁRIO PARA PRESTAÇÃO DOS SERVIÇOS.</w:t>
            </w:r>
          </w:p>
        </w:tc>
        <w:tc>
          <w:tcPr>
            <w:tcW w:w="1160" w:type="dxa"/>
            <w:tcBorders>
              <w:top w:val="nil"/>
              <w:left w:val="nil"/>
              <w:bottom w:val="single" w:sz="4" w:space="0" w:color="808080"/>
              <w:right w:val="single" w:sz="4" w:space="0" w:color="808080"/>
            </w:tcBorders>
            <w:shd w:val="clear" w:color="auto" w:fill="auto"/>
            <w:vAlign w:val="center"/>
            <w:hideMark/>
          </w:tcPr>
          <w:p w14:paraId="5B2BE421" w14:textId="77777777" w:rsidR="009102E3" w:rsidRDefault="009102E3">
            <w:pPr>
              <w:jc w:val="center"/>
              <w:rPr>
                <w:rFonts w:ascii="Arial" w:hAnsi="Arial" w:cs="Arial"/>
                <w:color w:val="000000"/>
                <w:sz w:val="16"/>
                <w:szCs w:val="16"/>
              </w:rPr>
            </w:pPr>
            <w:r>
              <w:rPr>
                <w:rFonts w:ascii="Arial" w:hAnsi="Arial" w:cs="Arial"/>
                <w:color w:val="000000"/>
                <w:sz w:val="16"/>
                <w:szCs w:val="16"/>
              </w:rPr>
              <w:t>KM</w:t>
            </w:r>
          </w:p>
        </w:tc>
        <w:tc>
          <w:tcPr>
            <w:tcW w:w="840" w:type="dxa"/>
            <w:tcBorders>
              <w:top w:val="nil"/>
              <w:left w:val="nil"/>
              <w:bottom w:val="single" w:sz="4" w:space="0" w:color="808080"/>
              <w:right w:val="single" w:sz="4" w:space="0" w:color="808080"/>
            </w:tcBorders>
            <w:shd w:val="clear" w:color="auto" w:fill="auto"/>
            <w:vAlign w:val="center"/>
            <w:hideMark/>
          </w:tcPr>
          <w:p w14:paraId="3DDBB69B" w14:textId="77777777" w:rsidR="009102E3" w:rsidRDefault="009102E3">
            <w:pPr>
              <w:jc w:val="center"/>
              <w:rPr>
                <w:rFonts w:ascii="Arial" w:hAnsi="Arial" w:cs="Arial"/>
                <w:sz w:val="16"/>
                <w:szCs w:val="16"/>
              </w:rPr>
            </w:pPr>
            <w:r>
              <w:rPr>
                <w:rFonts w:ascii="Arial" w:hAnsi="Arial" w:cs="Arial"/>
                <w:sz w:val="16"/>
                <w:szCs w:val="16"/>
              </w:rPr>
              <w:t>60.000</w:t>
            </w:r>
          </w:p>
        </w:tc>
        <w:tc>
          <w:tcPr>
            <w:tcW w:w="1060" w:type="dxa"/>
            <w:tcBorders>
              <w:top w:val="nil"/>
              <w:left w:val="nil"/>
              <w:bottom w:val="single" w:sz="4" w:space="0" w:color="808080"/>
              <w:right w:val="single" w:sz="4" w:space="0" w:color="808080"/>
            </w:tcBorders>
            <w:shd w:val="clear" w:color="auto" w:fill="auto"/>
            <w:noWrap/>
            <w:vAlign w:val="center"/>
            <w:hideMark/>
          </w:tcPr>
          <w:p w14:paraId="630E4D16" w14:textId="77777777" w:rsidR="009102E3" w:rsidRDefault="009102E3">
            <w:pPr>
              <w:jc w:val="center"/>
              <w:rPr>
                <w:rFonts w:ascii="Arial" w:hAnsi="Arial" w:cs="Arial"/>
                <w:b/>
                <w:bCs/>
                <w:sz w:val="16"/>
                <w:szCs w:val="16"/>
              </w:rPr>
            </w:pPr>
            <w:r>
              <w:rPr>
                <w:rFonts w:ascii="Arial" w:hAnsi="Arial" w:cs="Arial"/>
                <w:b/>
                <w:bCs/>
                <w:sz w:val="16"/>
                <w:szCs w:val="16"/>
              </w:rPr>
              <w:t>4,34</w:t>
            </w:r>
          </w:p>
        </w:tc>
        <w:tc>
          <w:tcPr>
            <w:tcW w:w="1060" w:type="dxa"/>
            <w:tcBorders>
              <w:top w:val="nil"/>
              <w:left w:val="nil"/>
              <w:bottom w:val="single" w:sz="4" w:space="0" w:color="808080"/>
              <w:right w:val="single" w:sz="4" w:space="0" w:color="808080"/>
            </w:tcBorders>
            <w:shd w:val="clear" w:color="auto" w:fill="auto"/>
            <w:vAlign w:val="center"/>
            <w:hideMark/>
          </w:tcPr>
          <w:p w14:paraId="36B03862" w14:textId="77777777" w:rsidR="009102E3" w:rsidRDefault="009102E3">
            <w:pPr>
              <w:jc w:val="center"/>
              <w:rPr>
                <w:rFonts w:ascii="Arial" w:hAnsi="Arial" w:cs="Arial"/>
                <w:b/>
                <w:bCs/>
                <w:sz w:val="16"/>
                <w:szCs w:val="16"/>
              </w:rPr>
            </w:pPr>
            <w:r>
              <w:rPr>
                <w:rFonts w:ascii="Arial" w:hAnsi="Arial" w:cs="Arial"/>
                <w:b/>
                <w:bCs/>
                <w:sz w:val="16"/>
                <w:szCs w:val="16"/>
              </w:rPr>
              <w:t>260.400,00</w:t>
            </w:r>
          </w:p>
        </w:tc>
      </w:tr>
      <w:tr w:rsidR="009102E3" w14:paraId="181A38CC" w14:textId="77777777" w:rsidTr="009102E3">
        <w:trPr>
          <w:trHeight w:val="1575"/>
        </w:trPr>
        <w:tc>
          <w:tcPr>
            <w:tcW w:w="700" w:type="dxa"/>
            <w:tcBorders>
              <w:top w:val="nil"/>
              <w:left w:val="single" w:sz="4" w:space="0" w:color="808080"/>
              <w:bottom w:val="single" w:sz="4" w:space="0" w:color="808080"/>
              <w:right w:val="single" w:sz="4" w:space="0" w:color="808080"/>
            </w:tcBorders>
            <w:shd w:val="clear" w:color="auto" w:fill="auto"/>
            <w:vAlign w:val="center"/>
            <w:hideMark/>
          </w:tcPr>
          <w:p w14:paraId="5A960FD4" w14:textId="77777777" w:rsidR="009102E3" w:rsidRDefault="009102E3">
            <w:pPr>
              <w:jc w:val="center"/>
              <w:rPr>
                <w:rFonts w:ascii="Arial" w:hAnsi="Arial" w:cs="Arial"/>
                <w:sz w:val="16"/>
                <w:szCs w:val="16"/>
              </w:rPr>
            </w:pPr>
            <w:r>
              <w:rPr>
                <w:rFonts w:ascii="Arial" w:hAnsi="Arial" w:cs="Arial"/>
                <w:sz w:val="16"/>
                <w:szCs w:val="16"/>
              </w:rPr>
              <w:t>02</w:t>
            </w:r>
          </w:p>
        </w:tc>
        <w:tc>
          <w:tcPr>
            <w:tcW w:w="5107" w:type="dxa"/>
            <w:tcBorders>
              <w:top w:val="nil"/>
              <w:left w:val="nil"/>
              <w:bottom w:val="single" w:sz="4" w:space="0" w:color="808080"/>
              <w:right w:val="single" w:sz="4" w:space="0" w:color="808080"/>
            </w:tcBorders>
            <w:shd w:val="clear" w:color="auto" w:fill="auto"/>
            <w:vAlign w:val="center"/>
            <w:hideMark/>
          </w:tcPr>
          <w:p w14:paraId="49EA12E7" w14:textId="77777777" w:rsidR="009102E3" w:rsidRDefault="009102E3">
            <w:pPr>
              <w:rPr>
                <w:rFonts w:ascii="Arial" w:hAnsi="Arial" w:cs="Arial"/>
                <w:sz w:val="16"/>
                <w:szCs w:val="16"/>
              </w:rPr>
            </w:pPr>
            <w:r>
              <w:rPr>
                <w:rFonts w:ascii="Arial" w:hAnsi="Arial" w:cs="Arial"/>
                <w:sz w:val="16"/>
                <w:szCs w:val="16"/>
              </w:rPr>
              <w:t>CONTRATAÇÃO DE 05 (CINCO) VEÍCULOS TIPO VAN, COM NO MÁXIMO 02 (DOIS) ANOS DE FABRICAÇÃO, COM AR CONDICIONADO, BANCOS RECLINÁVEIS, MÍNIMO DE 15 (QUINZE) LUGARES PARA PASSAGEIROS, CINTO DE SEGURANÇA EM TODOS OS ASSENTOS, MOTORISTA, COMBUSTÍVEL, RASTREADOR, SEGURO DE PASSAGEIROS E REGISTRO DE FRETAMENTO NO DETRO/RJ E COM FORNECIMENTO DE COMBUSTÍVEL NECESSÁRIO PARA PRESTAÇÃO DOS SERVIÇOS.</w:t>
            </w:r>
          </w:p>
        </w:tc>
        <w:tc>
          <w:tcPr>
            <w:tcW w:w="1160" w:type="dxa"/>
            <w:tcBorders>
              <w:top w:val="nil"/>
              <w:left w:val="nil"/>
              <w:bottom w:val="single" w:sz="4" w:space="0" w:color="808080"/>
              <w:right w:val="single" w:sz="4" w:space="0" w:color="808080"/>
            </w:tcBorders>
            <w:shd w:val="clear" w:color="auto" w:fill="auto"/>
            <w:vAlign w:val="center"/>
            <w:hideMark/>
          </w:tcPr>
          <w:p w14:paraId="33E40E6C" w14:textId="77777777" w:rsidR="009102E3" w:rsidRDefault="009102E3">
            <w:pPr>
              <w:jc w:val="center"/>
              <w:rPr>
                <w:rFonts w:ascii="Arial" w:hAnsi="Arial" w:cs="Arial"/>
                <w:color w:val="000000"/>
                <w:sz w:val="16"/>
                <w:szCs w:val="16"/>
              </w:rPr>
            </w:pPr>
            <w:r>
              <w:rPr>
                <w:rFonts w:ascii="Arial" w:hAnsi="Arial" w:cs="Arial"/>
                <w:color w:val="000000"/>
                <w:sz w:val="16"/>
                <w:szCs w:val="16"/>
              </w:rPr>
              <w:t>KM</w:t>
            </w:r>
          </w:p>
        </w:tc>
        <w:tc>
          <w:tcPr>
            <w:tcW w:w="840" w:type="dxa"/>
            <w:tcBorders>
              <w:top w:val="nil"/>
              <w:left w:val="nil"/>
              <w:bottom w:val="single" w:sz="4" w:space="0" w:color="808080"/>
              <w:right w:val="single" w:sz="4" w:space="0" w:color="808080"/>
            </w:tcBorders>
            <w:shd w:val="clear" w:color="auto" w:fill="auto"/>
            <w:vAlign w:val="center"/>
            <w:hideMark/>
          </w:tcPr>
          <w:p w14:paraId="4F0A0B4B" w14:textId="77777777" w:rsidR="009102E3" w:rsidRDefault="009102E3">
            <w:pPr>
              <w:jc w:val="center"/>
              <w:rPr>
                <w:rFonts w:ascii="Arial" w:hAnsi="Arial" w:cs="Arial"/>
                <w:sz w:val="16"/>
                <w:szCs w:val="16"/>
              </w:rPr>
            </w:pPr>
            <w:r>
              <w:rPr>
                <w:rFonts w:ascii="Arial" w:hAnsi="Arial" w:cs="Arial"/>
                <w:sz w:val="16"/>
                <w:szCs w:val="16"/>
              </w:rPr>
              <w:t>120.000</w:t>
            </w:r>
          </w:p>
        </w:tc>
        <w:tc>
          <w:tcPr>
            <w:tcW w:w="1060" w:type="dxa"/>
            <w:tcBorders>
              <w:top w:val="nil"/>
              <w:left w:val="nil"/>
              <w:bottom w:val="single" w:sz="4" w:space="0" w:color="808080"/>
              <w:right w:val="single" w:sz="4" w:space="0" w:color="808080"/>
            </w:tcBorders>
            <w:shd w:val="clear" w:color="auto" w:fill="auto"/>
            <w:noWrap/>
            <w:vAlign w:val="center"/>
            <w:hideMark/>
          </w:tcPr>
          <w:p w14:paraId="3347C6A8" w14:textId="77777777" w:rsidR="009102E3" w:rsidRDefault="009102E3">
            <w:pPr>
              <w:jc w:val="center"/>
              <w:rPr>
                <w:rFonts w:ascii="Arial" w:hAnsi="Arial" w:cs="Arial"/>
                <w:b/>
                <w:bCs/>
                <w:sz w:val="16"/>
                <w:szCs w:val="16"/>
              </w:rPr>
            </w:pPr>
            <w:r>
              <w:rPr>
                <w:rFonts w:ascii="Arial" w:hAnsi="Arial" w:cs="Arial"/>
                <w:b/>
                <w:bCs/>
                <w:sz w:val="16"/>
                <w:szCs w:val="16"/>
              </w:rPr>
              <w:t>5,13</w:t>
            </w:r>
          </w:p>
        </w:tc>
        <w:tc>
          <w:tcPr>
            <w:tcW w:w="1060" w:type="dxa"/>
            <w:tcBorders>
              <w:top w:val="nil"/>
              <w:left w:val="nil"/>
              <w:bottom w:val="single" w:sz="4" w:space="0" w:color="808080"/>
              <w:right w:val="single" w:sz="4" w:space="0" w:color="808080"/>
            </w:tcBorders>
            <w:shd w:val="clear" w:color="auto" w:fill="auto"/>
            <w:vAlign w:val="center"/>
            <w:hideMark/>
          </w:tcPr>
          <w:p w14:paraId="639CF970" w14:textId="77777777" w:rsidR="009102E3" w:rsidRDefault="009102E3">
            <w:pPr>
              <w:jc w:val="center"/>
              <w:rPr>
                <w:rFonts w:ascii="Arial" w:hAnsi="Arial" w:cs="Arial"/>
                <w:b/>
                <w:bCs/>
                <w:sz w:val="16"/>
                <w:szCs w:val="16"/>
              </w:rPr>
            </w:pPr>
            <w:r>
              <w:rPr>
                <w:rFonts w:ascii="Arial" w:hAnsi="Arial" w:cs="Arial"/>
                <w:b/>
                <w:bCs/>
                <w:sz w:val="16"/>
                <w:szCs w:val="16"/>
              </w:rPr>
              <w:t>615.600,00</w:t>
            </w:r>
          </w:p>
        </w:tc>
      </w:tr>
      <w:tr w:rsidR="009102E3" w14:paraId="7306AE56" w14:textId="77777777" w:rsidTr="009102E3">
        <w:trPr>
          <w:trHeight w:val="165"/>
        </w:trPr>
        <w:tc>
          <w:tcPr>
            <w:tcW w:w="700" w:type="dxa"/>
            <w:tcBorders>
              <w:top w:val="nil"/>
              <w:left w:val="nil"/>
              <w:bottom w:val="nil"/>
              <w:right w:val="nil"/>
            </w:tcBorders>
            <w:shd w:val="clear" w:color="auto" w:fill="auto"/>
            <w:vAlign w:val="center"/>
            <w:hideMark/>
          </w:tcPr>
          <w:p w14:paraId="4101AE4B" w14:textId="77777777" w:rsidR="009102E3" w:rsidRDefault="009102E3">
            <w:pPr>
              <w:jc w:val="center"/>
              <w:rPr>
                <w:rFonts w:ascii="Arial" w:hAnsi="Arial" w:cs="Arial"/>
                <w:b/>
                <w:bCs/>
                <w:sz w:val="16"/>
                <w:szCs w:val="16"/>
              </w:rPr>
            </w:pPr>
          </w:p>
        </w:tc>
        <w:tc>
          <w:tcPr>
            <w:tcW w:w="5107" w:type="dxa"/>
            <w:tcBorders>
              <w:top w:val="nil"/>
              <w:left w:val="nil"/>
              <w:bottom w:val="nil"/>
              <w:right w:val="nil"/>
            </w:tcBorders>
            <w:shd w:val="clear" w:color="auto" w:fill="auto"/>
            <w:vAlign w:val="center"/>
            <w:hideMark/>
          </w:tcPr>
          <w:p w14:paraId="78885852" w14:textId="77777777" w:rsidR="009102E3" w:rsidRDefault="009102E3">
            <w:pPr>
              <w:rPr>
                <w:sz w:val="20"/>
                <w:szCs w:val="20"/>
              </w:rPr>
            </w:pPr>
          </w:p>
        </w:tc>
        <w:tc>
          <w:tcPr>
            <w:tcW w:w="1160" w:type="dxa"/>
            <w:tcBorders>
              <w:top w:val="nil"/>
              <w:left w:val="nil"/>
              <w:bottom w:val="nil"/>
              <w:right w:val="nil"/>
            </w:tcBorders>
            <w:shd w:val="clear" w:color="auto" w:fill="auto"/>
            <w:vAlign w:val="center"/>
            <w:hideMark/>
          </w:tcPr>
          <w:p w14:paraId="21B14344" w14:textId="77777777" w:rsidR="009102E3" w:rsidRDefault="009102E3">
            <w:pPr>
              <w:rPr>
                <w:sz w:val="20"/>
                <w:szCs w:val="20"/>
              </w:rPr>
            </w:pPr>
          </w:p>
        </w:tc>
        <w:tc>
          <w:tcPr>
            <w:tcW w:w="840" w:type="dxa"/>
            <w:tcBorders>
              <w:top w:val="nil"/>
              <w:left w:val="nil"/>
              <w:bottom w:val="nil"/>
              <w:right w:val="nil"/>
            </w:tcBorders>
            <w:shd w:val="clear" w:color="auto" w:fill="auto"/>
            <w:vAlign w:val="center"/>
            <w:hideMark/>
          </w:tcPr>
          <w:p w14:paraId="286E5CC0" w14:textId="77777777" w:rsidR="009102E3" w:rsidRDefault="009102E3">
            <w:pPr>
              <w:rPr>
                <w:sz w:val="20"/>
                <w:szCs w:val="20"/>
              </w:rPr>
            </w:pPr>
          </w:p>
        </w:tc>
        <w:tc>
          <w:tcPr>
            <w:tcW w:w="2120" w:type="dxa"/>
            <w:gridSpan w:val="2"/>
            <w:tcBorders>
              <w:top w:val="single" w:sz="4" w:space="0" w:color="808080"/>
              <w:left w:val="single" w:sz="4" w:space="0" w:color="808080"/>
              <w:bottom w:val="nil"/>
              <w:right w:val="single" w:sz="4" w:space="0" w:color="808080"/>
            </w:tcBorders>
            <w:shd w:val="clear" w:color="auto" w:fill="auto"/>
            <w:vAlign w:val="center"/>
            <w:hideMark/>
          </w:tcPr>
          <w:p w14:paraId="7E9D4901" w14:textId="77777777" w:rsidR="009102E3" w:rsidRDefault="009102E3">
            <w:pPr>
              <w:rPr>
                <w:rFonts w:ascii="Arial" w:hAnsi="Arial" w:cs="Arial"/>
                <w:b/>
                <w:bCs/>
                <w:sz w:val="14"/>
                <w:szCs w:val="14"/>
              </w:rPr>
            </w:pPr>
            <w:r>
              <w:rPr>
                <w:rFonts w:ascii="Arial" w:hAnsi="Arial" w:cs="Arial"/>
                <w:b/>
                <w:bCs/>
                <w:sz w:val="14"/>
                <w:szCs w:val="14"/>
              </w:rPr>
              <w:t>Valor Global:</w:t>
            </w:r>
          </w:p>
        </w:tc>
      </w:tr>
      <w:tr w:rsidR="009102E3" w14:paraId="69E18A1F" w14:textId="77777777" w:rsidTr="009102E3">
        <w:trPr>
          <w:trHeight w:val="255"/>
        </w:trPr>
        <w:tc>
          <w:tcPr>
            <w:tcW w:w="700" w:type="dxa"/>
            <w:tcBorders>
              <w:top w:val="nil"/>
              <w:left w:val="nil"/>
              <w:bottom w:val="nil"/>
              <w:right w:val="nil"/>
            </w:tcBorders>
            <w:shd w:val="clear" w:color="auto" w:fill="auto"/>
            <w:vAlign w:val="center"/>
            <w:hideMark/>
          </w:tcPr>
          <w:p w14:paraId="625B0690" w14:textId="77777777" w:rsidR="009102E3" w:rsidRDefault="009102E3">
            <w:pPr>
              <w:rPr>
                <w:rFonts w:ascii="Arial" w:hAnsi="Arial" w:cs="Arial"/>
                <w:b/>
                <w:bCs/>
                <w:sz w:val="14"/>
                <w:szCs w:val="14"/>
              </w:rPr>
            </w:pPr>
          </w:p>
        </w:tc>
        <w:tc>
          <w:tcPr>
            <w:tcW w:w="5107" w:type="dxa"/>
            <w:tcBorders>
              <w:top w:val="nil"/>
              <w:left w:val="nil"/>
              <w:bottom w:val="nil"/>
              <w:right w:val="nil"/>
            </w:tcBorders>
            <w:shd w:val="clear" w:color="auto" w:fill="auto"/>
            <w:vAlign w:val="center"/>
            <w:hideMark/>
          </w:tcPr>
          <w:p w14:paraId="59179CC0" w14:textId="77777777" w:rsidR="009102E3" w:rsidRDefault="009102E3">
            <w:pPr>
              <w:jc w:val="center"/>
              <w:rPr>
                <w:sz w:val="20"/>
                <w:szCs w:val="20"/>
              </w:rPr>
            </w:pPr>
          </w:p>
        </w:tc>
        <w:tc>
          <w:tcPr>
            <w:tcW w:w="1160" w:type="dxa"/>
            <w:tcBorders>
              <w:top w:val="nil"/>
              <w:left w:val="nil"/>
              <w:bottom w:val="nil"/>
              <w:right w:val="nil"/>
            </w:tcBorders>
            <w:shd w:val="clear" w:color="auto" w:fill="auto"/>
            <w:vAlign w:val="center"/>
            <w:hideMark/>
          </w:tcPr>
          <w:p w14:paraId="79E554CD" w14:textId="77777777" w:rsidR="009102E3" w:rsidRDefault="009102E3">
            <w:pPr>
              <w:rPr>
                <w:sz w:val="20"/>
                <w:szCs w:val="20"/>
              </w:rPr>
            </w:pPr>
          </w:p>
        </w:tc>
        <w:tc>
          <w:tcPr>
            <w:tcW w:w="840" w:type="dxa"/>
            <w:tcBorders>
              <w:top w:val="nil"/>
              <w:left w:val="nil"/>
              <w:bottom w:val="nil"/>
              <w:right w:val="nil"/>
            </w:tcBorders>
            <w:shd w:val="clear" w:color="auto" w:fill="auto"/>
            <w:vAlign w:val="center"/>
            <w:hideMark/>
          </w:tcPr>
          <w:p w14:paraId="6DF3419E" w14:textId="77777777" w:rsidR="009102E3" w:rsidRDefault="009102E3">
            <w:pPr>
              <w:jc w:val="center"/>
              <w:rPr>
                <w:sz w:val="20"/>
                <w:szCs w:val="20"/>
              </w:rPr>
            </w:pPr>
          </w:p>
        </w:tc>
        <w:tc>
          <w:tcPr>
            <w:tcW w:w="2120" w:type="dxa"/>
            <w:gridSpan w:val="2"/>
            <w:tcBorders>
              <w:top w:val="nil"/>
              <w:left w:val="single" w:sz="4" w:space="0" w:color="808080"/>
              <w:bottom w:val="single" w:sz="4" w:space="0" w:color="808080"/>
              <w:right w:val="single" w:sz="4" w:space="0" w:color="808080"/>
            </w:tcBorders>
            <w:shd w:val="clear" w:color="auto" w:fill="auto"/>
            <w:vAlign w:val="center"/>
            <w:hideMark/>
          </w:tcPr>
          <w:p w14:paraId="51D8166F" w14:textId="77777777" w:rsidR="009102E3" w:rsidRDefault="009102E3">
            <w:pPr>
              <w:rPr>
                <w:rFonts w:ascii="Arial" w:hAnsi="Arial" w:cs="Arial"/>
                <w:b/>
                <w:bCs/>
                <w:sz w:val="20"/>
                <w:szCs w:val="20"/>
              </w:rPr>
            </w:pPr>
            <w:r>
              <w:rPr>
                <w:rFonts w:ascii="Arial" w:hAnsi="Arial" w:cs="Arial"/>
                <w:b/>
                <w:bCs/>
                <w:sz w:val="20"/>
                <w:szCs w:val="20"/>
              </w:rPr>
              <w:t xml:space="preserve"> R$            876.000,00 </w:t>
            </w:r>
          </w:p>
        </w:tc>
      </w:tr>
    </w:tbl>
    <w:p w14:paraId="0A0DD4E0" w14:textId="0874916C" w:rsidR="004E7067" w:rsidRDefault="004E7067" w:rsidP="007E01C1">
      <w:pPr>
        <w:ind w:left="11" w:right="6" w:hanging="11"/>
        <w:jc w:val="both"/>
        <w:rPr>
          <w:rFonts w:ascii="Arial" w:hAnsi="Arial" w:cs="Arial"/>
          <w:b/>
          <w:sz w:val="20"/>
          <w:szCs w:val="20"/>
        </w:rPr>
      </w:pPr>
    </w:p>
    <w:p w14:paraId="7AFB9062" w14:textId="77777777" w:rsidR="004E7067" w:rsidRDefault="004E7067" w:rsidP="007E01C1">
      <w:pPr>
        <w:ind w:left="11" w:right="6" w:hanging="11"/>
        <w:jc w:val="both"/>
        <w:rPr>
          <w:rFonts w:ascii="Arial" w:hAnsi="Arial" w:cs="Arial"/>
          <w:b/>
          <w:sz w:val="20"/>
          <w:szCs w:val="20"/>
        </w:rPr>
      </w:pPr>
    </w:p>
    <w:p w14:paraId="382DE58F" w14:textId="77777777" w:rsidR="004E7067" w:rsidRDefault="004E7067" w:rsidP="007E01C1">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6CA6B018" w14:textId="77777777" w:rsidR="000E543B" w:rsidRDefault="000E543B" w:rsidP="007E01C1">
      <w:pPr>
        <w:ind w:left="11" w:right="6" w:hanging="11"/>
        <w:jc w:val="both"/>
        <w:rPr>
          <w:sz w:val="20"/>
          <w:szCs w:val="20"/>
        </w:rPr>
      </w:pPr>
      <w:r>
        <w:rPr>
          <w:lang w:eastAsia="ar-SA"/>
        </w:rPr>
        <w:fldChar w:fldCharType="begin"/>
      </w:r>
      <w:r>
        <w:rPr>
          <w:lang w:eastAsia="ar-SA"/>
        </w:rPr>
        <w:instrText xml:space="preserve"> LINK Excel.Sheet.12 "\\\\172.16.0.92\\licitacoes\\2024\\Pregão Eletrônico\\Pregão Eletronico 048-24 - ANDAMENTO Eventual Contratação de Veículo tipo Van e Mini Van - SMS\\Anexo III - Modelo Proposta PE 048-24 - Eventual Contratação de Veículo tipo Van e Mini Van - SMS.xlsx" "Quadro de Preços!L12C1:L16C7" \a \f 4 \h </w:instrText>
      </w:r>
      <w:r>
        <w:rPr>
          <w:lang w:eastAsia="ar-SA"/>
        </w:rPr>
        <w:fldChar w:fldCharType="separate"/>
      </w:r>
    </w:p>
    <w:p w14:paraId="4F42946A" w14:textId="2790FEA2" w:rsidR="007E01C1" w:rsidRPr="00BC47EB" w:rsidRDefault="000E543B" w:rsidP="007E01C1">
      <w:pPr>
        <w:ind w:left="11" w:right="6" w:hanging="11"/>
        <w:jc w:val="both"/>
        <w:rPr>
          <w:rFonts w:ascii="Arial" w:hAnsi="Arial" w:cs="Arial"/>
          <w:b/>
          <w:bCs/>
          <w:color w:val="000000"/>
          <w:sz w:val="18"/>
          <w:szCs w:val="18"/>
          <w:lang w:eastAsia="ar-SA"/>
        </w:rPr>
      </w:pPr>
      <w:r>
        <w:rPr>
          <w:rFonts w:ascii="Arial" w:hAnsi="Arial" w:cs="Arial"/>
          <w:b/>
          <w:bCs/>
          <w:color w:val="000000"/>
          <w:sz w:val="18"/>
          <w:szCs w:val="18"/>
          <w:lang w:eastAsia="ar-SA"/>
        </w:rPr>
        <w:fldChar w:fldCharType="end"/>
      </w: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7B5E3" w14:textId="77777777" w:rsidR="00A75D6A" w:rsidRDefault="00A75D6A" w:rsidP="00D655E7">
      <w:r>
        <w:separator/>
      </w:r>
    </w:p>
  </w:endnote>
  <w:endnote w:type="continuationSeparator" w:id="0">
    <w:p w14:paraId="753A865B" w14:textId="77777777" w:rsidR="00A75D6A" w:rsidRDefault="00A75D6A"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2AC1A" w14:textId="77777777" w:rsidR="00A75D6A" w:rsidRDefault="00A75D6A" w:rsidP="00D655E7">
      <w:r>
        <w:separator/>
      </w:r>
    </w:p>
  </w:footnote>
  <w:footnote w:type="continuationSeparator" w:id="0">
    <w:p w14:paraId="2B8BC378" w14:textId="77777777" w:rsidR="00A75D6A" w:rsidRDefault="00A75D6A"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31FED01F" w:rsidR="00411797" w:rsidRPr="0020300A" w:rsidRDefault="0088233E" w:rsidP="00411797">
                            <w:r>
                              <w:t>2001</w:t>
                            </w:r>
                            <w:r w:rsidR="00411797">
                              <w:t>/2</w:t>
                            </w:r>
                            <w:r w:rsidR="004F754D">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31FED01F" w:rsidR="00411797" w:rsidRPr="0020300A" w:rsidRDefault="0088233E" w:rsidP="00411797">
                      <w:r>
                        <w:t>2001</w:t>
                      </w:r>
                      <w:r w:rsidR="00411797">
                        <w:t>/2</w:t>
                      </w:r>
                      <w:r w:rsidR="004F754D">
                        <w:t>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1111128530">
    <w:abstractNumId w:val="2"/>
  </w:num>
  <w:num w:numId="2" w16cid:durableId="1042831069">
    <w:abstractNumId w:val="0"/>
  </w:num>
  <w:num w:numId="3" w16cid:durableId="94111358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E543B"/>
    <w:rsid w:val="000F5168"/>
    <w:rsid w:val="000F62BA"/>
    <w:rsid w:val="0010157A"/>
    <w:rsid w:val="00102469"/>
    <w:rsid w:val="00111FF9"/>
    <w:rsid w:val="0011401A"/>
    <w:rsid w:val="00117EDA"/>
    <w:rsid w:val="00122D2D"/>
    <w:rsid w:val="0013243D"/>
    <w:rsid w:val="00134F8E"/>
    <w:rsid w:val="00137413"/>
    <w:rsid w:val="00141AA9"/>
    <w:rsid w:val="0015317B"/>
    <w:rsid w:val="001537C6"/>
    <w:rsid w:val="00181D95"/>
    <w:rsid w:val="00191054"/>
    <w:rsid w:val="001A6C21"/>
    <w:rsid w:val="001A7FB6"/>
    <w:rsid w:val="001B2CBD"/>
    <w:rsid w:val="001C4495"/>
    <w:rsid w:val="001C7F01"/>
    <w:rsid w:val="001D2F8C"/>
    <w:rsid w:val="001E4B3C"/>
    <w:rsid w:val="001E4DC1"/>
    <w:rsid w:val="001E4FF0"/>
    <w:rsid w:val="00210A2E"/>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0884"/>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E7067"/>
    <w:rsid w:val="004F08A6"/>
    <w:rsid w:val="004F5068"/>
    <w:rsid w:val="004F6D96"/>
    <w:rsid w:val="004F754D"/>
    <w:rsid w:val="00506395"/>
    <w:rsid w:val="00507B01"/>
    <w:rsid w:val="00507FCE"/>
    <w:rsid w:val="00516AE2"/>
    <w:rsid w:val="00521813"/>
    <w:rsid w:val="00522728"/>
    <w:rsid w:val="00533D94"/>
    <w:rsid w:val="00536015"/>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2654"/>
    <w:rsid w:val="0067340C"/>
    <w:rsid w:val="006759DF"/>
    <w:rsid w:val="006816CC"/>
    <w:rsid w:val="0069072F"/>
    <w:rsid w:val="006B4721"/>
    <w:rsid w:val="006D0AA9"/>
    <w:rsid w:val="006D112B"/>
    <w:rsid w:val="006E25AC"/>
    <w:rsid w:val="006E59D9"/>
    <w:rsid w:val="006F3318"/>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01967"/>
    <w:rsid w:val="00810EF0"/>
    <w:rsid w:val="00816823"/>
    <w:rsid w:val="00817190"/>
    <w:rsid w:val="00833F5D"/>
    <w:rsid w:val="0083400F"/>
    <w:rsid w:val="00834C8F"/>
    <w:rsid w:val="00836766"/>
    <w:rsid w:val="008469F8"/>
    <w:rsid w:val="008471E9"/>
    <w:rsid w:val="0085080E"/>
    <w:rsid w:val="00854172"/>
    <w:rsid w:val="008617C0"/>
    <w:rsid w:val="008659EA"/>
    <w:rsid w:val="0088233E"/>
    <w:rsid w:val="00897A9E"/>
    <w:rsid w:val="008A6050"/>
    <w:rsid w:val="008C4155"/>
    <w:rsid w:val="008D0F7E"/>
    <w:rsid w:val="008D4B91"/>
    <w:rsid w:val="008F3244"/>
    <w:rsid w:val="008F5FD6"/>
    <w:rsid w:val="009043DA"/>
    <w:rsid w:val="009102E3"/>
    <w:rsid w:val="0092235B"/>
    <w:rsid w:val="00931CAA"/>
    <w:rsid w:val="009350DE"/>
    <w:rsid w:val="009409F7"/>
    <w:rsid w:val="009479E2"/>
    <w:rsid w:val="009523BE"/>
    <w:rsid w:val="00963649"/>
    <w:rsid w:val="009A0ABF"/>
    <w:rsid w:val="009A2624"/>
    <w:rsid w:val="009B1BC6"/>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75D6A"/>
    <w:rsid w:val="00AA4A40"/>
    <w:rsid w:val="00AA7315"/>
    <w:rsid w:val="00AA7758"/>
    <w:rsid w:val="00AB19A5"/>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62850"/>
    <w:rsid w:val="00C715D8"/>
    <w:rsid w:val="00C8194E"/>
    <w:rsid w:val="00C8280D"/>
    <w:rsid w:val="00C85760"/>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3E93"/>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84BAE"/>
    <w:rsid w:val="00EA4BD3"/>
    <w:rsid w:val="00EC5346"/>
    <w:rsid w:val="00ED544C"/>
    <w:rsid w:val="00EF223B"/>
    <w:rsid w:val="00EF7091"/>
    <w:rsid w:val="00F02506"/>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78226375">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8330655">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03817096">
      <w:bodyDiv w:val="1"/>
      <w:marLeft w:val="0"/>
      <w:marRight w:val="0"/>
      <w:marTop w:val="0"/>
      <w:marBottom w:val="0"/>
      <w:divBdr>
        <w:top w:val="none" w:sz="0" w:space="0" w:color="auto"/>
        <w:left w:val="none" w:sz="0" w:space="0" w:color="auto"/>
        <w:bottom w:val="none" w:sz="0" w:space="0" w:color="auto"/>
        <w:right w:val="none" w:sz="0" w:space="0" w:color="auto"/>
      </w:divBdr>
    </w:div>
    <w:div w:id="91882832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03818884">
      <w:bodyDiv w:val="1"/>
      <w:marLeft w:val="0"/>
      <w:marRight w:val="0"/>
      <w:marTop w:val="0"/>
      <w:marBottom w:val="0"/>
      <w:divBdr>
        <w:top w:val="none" w:sz="0" w:space="0" w:color="auto"/>
        <w:left w:val="none" w:sz="0" w:space="0" w:color="auto"/>
        <w:bottom w:val="none" w:sz="0" w:space="0" w:color="auto"/>
        <w:right w:val="none" w:sz="0" w:space="0" w:color="auto"/>
      </w:divBdr>
    </w:div>
    <w:div w:id="1073090305">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64204109">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4125704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59292674">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869178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02298463">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163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286</Words>
  <Characters>1545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21</cp:revision>
  <cp:lastPrinted>2024-04-16T13:39:00Z</cp:lastPrinted>
  <dcterms:created xsi:type="dcterms:W3CDTF">2024-04-16T14:00:00Z</dcterms:created>
  <dcterms:modified xsi:type="dcterms:W3CDTF">2025-01-07T18:47:00Z</dcterms:modified>
</cp:coreProperties>
</file>